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proofErr w:type="gramStart"/>
      <w:r w:rsidRPr="00B81A08">
        <w:rPr>
          <w:b/>
          <w:sz w:val="32"/>
          <w:szCs w:val="32"/>
        </w:rPr>
        <w:t>South Eastern</w:t>
      </w:r>
      <w:proofErr w:type="gramEnd"/>
      <w:r w:rsidRPr="00B81A08">
        <w:rPr>
          <w:b/>
          <w:sz w:val="32"/>
          <w:szCs w:val="32"/>
        </w:rPr>
        <w:t xml:space="preserve">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6336F9C0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223454">
        <w:rPr>
          <w:b/>
          <w:sz w:val="32"/>
          <w:szCs w:val="32"/>
        </w:rPr>
        <w:t>2020-21</w:t>
      </w:r>
    </w:p>
    <w:p w14:paraId="19436089" w14:textId="48175EAD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385F65">
        <w:rPr>
          <w:b/>
          <w:sz w:val="32"/>
          <w:szCs w:val="32"/>
        </w:rPr>
        <w:t>3</w:t>
      </w:r>
      <w:r w:rsidR="00860EC4">
        <w:rPr>
          <w:b/>
          <w:sz w:val="32"/>
          <w:szCs w:val="32"/>
        </w:rPr>
        <w:t xml:space="preserve">: </w:t>
      </w:r>
      <w:r w:rsidR="00424C0E">
        <w:rPr>
          <w:b/>
          <w:sz w:val="32"/>
          <w:szCs w:val="32"/>
        </w:rPr>
        <w:t>1 February 2021 – 30 April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418388FA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00ADE231" w:rsidR="00B81A08" w:rsidRPr="00EF1C78" w:rsidRDefault="00CD4102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Carer Policy</w:t>
            </w:r>
          </w:p>
        </w:tc>
        <w:tc>
          <w:tcPr>
            <w:tcW w:w="4901" w:type="dxa"/>
          </w:tcPr>
          <w:p w14:paraId="404CA90E" w14:textId="77777777" w:rsidR="00EF1C78" w:rsidRDefault="0035769B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Student Carer policy outlines the challenges faced by students who have substantial caring commitment</w:t>
            </w:r>
            <w:r w:rsidR="00C15472">
              <w:rPr>
                <w:rFonts w:ascii="Arial" w:hAnsi="Arial" w:cs="Arial"/>
                <w:sz w:val="24"/>
                <w:szCs w:val="24"/>
              </w:rPr>
              <w:t>s.</w:t>
            </w:r>
          </w:p>
          <w:p w14:paraId="3F7E61F6" w14:textId="0CDAC88E" w:rsidR="00C15472" w:rsidRPr="00EF1C78" w:rsidRDefault="00C15472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0EAEA" w14:textId="3E51DA8E" w:rsidR="00B81A08" w:rsidRPr="00EF1C78" w:rsidRDefault="008D502A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</w:t>
            </w:r>
          </w:p>
        </w:tc>
        <w:tc>
          <w:tcPr>
            <w:tcW w:w="1417" w:type="dxa"/>
          </w:tcPr>
          <w:p w14:paraId="62C0F6F6" w14:textId="1C122671" w:rsidR="00B81A08" w:rsidRPr="00EF1C78" w:rsidRDefault="008D502A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March 2021</w:t>
            </w:r>
          </w:p>
        </w:tc>
        <w:tc>
          <w:tcPr>
            <w:tcW w:w="2410" w:type="dxa"/>
          </w:tcPr>
          <w:p w14:paraId="6C8EE68C" w14:textId="77777777" w:rsidR="008664E5" w:rsidRDefault="008664E5" w:rsidP="008664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adverse impact screened out</w:t>
            </w:r>
          </w:p>
          <w:p w14:paraId="1FCF2132" w14:textId="4397E305" w:rsidR="00B81A08" w:rsidRPr="00EF1C78" w:rsidRDefault="00B81A08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453C7508" w14:textId="77777777" w:rsidR="00EF1C78" w:rsidRDefault="008664E5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Centre Determined grades</w:t>
            </w:r>
          </w:p>
          <w:p w14:paraId="79A182FD" w14:textId="45F0E2E0" w:rsidR="008664E5" w:rsidRPr="00EF1C78" w:rsidRDefault="008664E5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</w:tcPr>
          <w:p w14:paraId="44AA8E30" w14:textId="77777777" w:rsidR="00EB5E2E" w:rsidRDefault="006C2E47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BC5361">
              <w:rPr>
                <w:rFonts w:ascii="Arial" w:hAnsi="Arial" w:cs="Arial"/>
                <w:sz w:val="24"/>
                <w:szCs w:val="24"/>
              </w:rPr>
              <w:t>The policy provides</w:t>
            </w:r>
            <w:r w:rsidR="00BC5361" w:rsidRPr="00BC5361">
              <w:rPr>
                <w:rFonts w:ascii="Arial" w:hAnsi="Arial" w:cs="Arial"/>
                <w:sz w:val="24"/>
                <w:szCs w:val="24"/>
              </w:rPr>
              <w:t xml:space="preserve"> the process for the award of Centre Determined Grades in Summer 2021.</w:t>
            </w:r>
          </w:p>
          <w:p w14:paraId="442B2E14" w14:textId="4D294E38" w:rsidR="00BC5361" w:rsidRPr="001E5048" w:rsidRDefault="00BC5361" w:rsidP="00EF1C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47938D02" w14:textId="0296C664" w:rsidR="00EB5E2E" w:rsidRPr="001E5048" w:rsidRDefault="00EB5E2E" w:rsidP="00EF1C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0295541B" w14:textId="10EEAB31" w:rsidR="00EB5E2E" w:rsidRPr="00EF1C78" w:rsidRDefault="001E5048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April 2021</w:t>
            </w:r>
          </w:p>
        </w:tc>
        <w:tc>
          <w:tcPr>
            <w:tcW w:w="2410" w:type="dxa"/>
          </w:tcPr>
          <w:p w14:paraId="7FB036F2" w14:textId="77777777" w:rsidR="001E5048" w:rsidRDefault="001E5048" w:rsidP="001E50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adverse impact screened out</w:t>
            </w:r>
          </w:p>
          <w:p w14:paraId="35C84323" w14:textId="34925963" w:rsidR="00976440" w:rsidRPr="00EF1C78" w:rsidRDefault="00976440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440" w:rsidRPr="00B81A08" w14:paraId="78CA6DC0" w14:textId="77777777" w:rsidTr="00B81A08">
        <w:tc>
          <w:tcPr>
            <w:tcW w:w="2324" w:type="dxa"/>
          </w:tcPr>
          <w:p w14:paraId="46AE3430" w14:textId="5C6EAC9F" w:rsidR="00976440" w:rsidRPr="00CC6440" w:rsidRDefault="001166C3" w:rsidP="00EF1C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66C3">
              <w:rPr>
                <w:rFonts w:ascii="Arial" w:hAnsi="Arial" w:cs="Arial"/>
                <w:sz w:val="24"/>
                <w:szCs w:val="24"/>
              </w:rPr>
              <w:t xml:space="preserve">Access to </w:t>
            </w:r>
            <w:r w:rsidR="00EB1E96">
              <w:rPr>
                <w:rFonts w:ascii="Arial" w:hAnsi="Arial" w:cs="Arial"/>
                <w:sz w:val="24"/>
                <w:szCs w:val="24"/>
              </w:rPr>
              <w:t>Information Policy</w:t>
            </w:r>
          </w:p>
        </w:tc>
        <w:tc>
          <w:tcPr>
            <w:tcW w:w="4901" w:type="dxa"/>
          </w:tcPr>
          <w:p w14:paraId="0170D4AB" w14:textId="77777777" w:rsidR="00976440" w:rsidRDefault="00EB1E96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EB1E96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>
              <w:rPr>
                <w:rFonts w:ascii="Arial" w:hAnsi="Arial" w:cs="Arial"/>
                <w:sz w:val="24"/>
                <w:szCs w:val="24"/>
              </w:rPr>
              <w:t>policy outlines the commitment of the College and staff to support individuals Right of Access to information about the College and its activities and promote proactive transparency.</w:t>
            </w:r>
          </w:p>
          <w:p w14:paraId="2414F460" w14:textId="18DA1553" w:rsidR="00EB1E96" w:rsidRPr="00CC6440" w:rsidRDefault="00EB1E96" w:rsidP="00EF1C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52EFBFAB" w14:textId="2CED89FE" w:rsidR="00976440" w:rsidRPr="0066157D" w:rsidRDefault="0066157D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6157D">
              <w:rPr>
                <w:rFonts w:ascii="Arial" w:hAnsi="Arial" w:cs="Arial"/>
                <w:sz w:val="24"/>
                <w:szCs w:val="24"/>
              </w:rPr>
              <w:t>evised</w:t>
            </w:r>
          </w:p>
        </w:tc>
        <w:tc>
          <w:tcPr>
            <w:tcW w:w="1417" w:type="dxa"/>
          </w:tcPr>
          <w:p w14:paraId="5298F72F" w14:textId="23C4DC28" w:rsidR="00976440" w:rsidRPr="0066157D" w:rsidRDefault="0066157D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March 2021</w:t>
            </w:r>
          </w:p>
        </w:tc>
        <w:tc>
          <w:tcPr>
            <w:tcW w:w="2410" w:type="dxa"/>
          </w:tcPr>
          <w:p w14:paraId="514FADC6" w14:textId="2E0AED8A" w:rsidR="00CC6440" w:rsidRPr="0066157D" w:rsidRDefault="0066157D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adverse impact screened out</w:t>
            </w:r>
          </w:p>
        </w:tc>
      </w:tr>
    </w:tbl>
    <w:p w14:paraId="2DA8896A" w14:textId="77777777" w:rsidR="00753B98" w:rsidRPr="00B81A08" w:rsidRDefault="001672CF" w:rsidP="008F56F9">
      <w:pPr>
        <w:rPr>
          <w:b/>
          <w:sz w:val="32"/>
          <w:szCs w:val="32"/>
        </w:rPr>
      </w:pPr>
    </w:p>
    <w:sectPr w:rsidR="00753B98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1020" w14:textId="77777777" w:rsidR="001672CF" w:rsidRDefault="001672CF" w:rsidP="00AC32B4">
      <w:pPr>
        <w:spacing w:after="0" w:line="240" w:lineRule="auto"/>
      </w:pPr>
      <w:r>
        <w:separator/>
      </w:r>
    </w:p>
  </w:endnote>
  <w:endnote w:type="continuationSeparator" w:id="0">
    <w:p w14:paraId="59B9862A" w14:textId="77777777" w:rsidR="001672CF" w:rsidRDefault="001672CF" w:rsidP="00AC32B4">
      <w:pPr>
        <w:spacing w:after="0" w:line="240" w:lineRule="auto"/>
      </w:pPr>
      <w:r>
        <w:continuationSeparator/>
      </w:r>
    </w:p>
  </w:endnote>
  <w:endnote w:type="continuationNotice" w:id="1">
    <w:p w14:paraId="2DD32F7A" w14:textId="77777777" w:rsidR="001672CF" w:rsidRDefault="001672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CC6A" w14:textId="77777777" w:rsidR="001672CF" w:rsidRDefault="001672CF" w:rsidP="00AC32B4">
      <w:pPr>
        <w:spacing w:after="0" w:line="240" w:lineRule="auto"/>
      </w:pPr>
      <w:r>
        <w:separator/>
      </w:r>
    </w:p>
  </w:footnote>
  <w:footnote w:type="continuationSeparator" w:id="0">
    <w:p w14:paraId="40F9B198" w14:textId="77777777" w:rsidR="001672CF" w:rsidRDefault="001672CF" w:rsidP="00AC32B4">
      <w:pPr>
        <w:spacing w:after="0" w:line="240" w:lineRule="auto"/>
      </w:pPr>
      <w:r>
        <w:continuationSeparator/>
      </w:r>
    </w:p>
  </w:footnote>
  <w:footnote w:type="continuationNotice" w:id="1">
    <w:p w14:paraId="294F61C4" w14:textId="77777777" w:rsidR="001672CF" w:rsidRDefault="001672C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E4964"/>
    <w:rsid w:val="00106E7A"/>
    <w:rsid w:val="001166C3"/>
    <w:rsid w:val="00127B27"/>
    <w:rsid w:val="001672CF"/>
    <w:rsid w:val="00170287"/>
    <w:rsid w:val="001E5048"/>
    <w:rsid w:val="00213D54"/>
    <w:rsid w:val="00223454"/>
    <w:rsid w:val="00250657"/>
    <w:rsid w:val="00267B1B"/>
    <w:rsid w:val="002B66E3"/>
    <w:rsid w:val="003275C8"/>
    <w:rsid w:val="0035769B"/>
    <w:rsid w:val="00362AF0"/>
    <w:rsid w:val="00385F65"/>
    <w:rsid w:val="003F672B"/>
    <w:rsid w:val="00424C0E"/>
    <w:rsid w:val="0053431A"/>
    <w:rsid w:val="0058517F"/>
    <w:rsid w:val="00591C04"/>
    <w:rsid w:val="00635F01"/>
    <w:rsid w:val="0066157D"/>
    <w:rsid w:val="00672C81"/>
    <w:rsid w:val="006C2E47"/>
    <w:rsid w:val="00791C0A"/>
    <w:rsid w:val="007B3B6D"/>
    <w:rsid w:val="007E24F2"/>
    <w:rsid w:val="00860EC4"/>
    <w:rsid w:val="008664E5"/>
    <w:rsid w:val="00895EC6"/>
    <w:rsid w:val="008D502A"/>
    <w:rsid w:val="008F56F9"/>
    <w:rsid w:val="009443A3"/>
    <w:rsid w:val="00976440"/>
    <w:rsid w:val="00A27DD1"/>
    <w:rsid w:val="00AC32B4"/>
    <w:rsid w:val="00B81A08"/>
    <w:rsid w:val="00BC5361"/>
    <w:rsid w:val="00C04FBA"/>
    <w:rsid w:val="00C137F4"/>
    <w:rsid w:val="00C15472"/>
    <w:rsid w:val="00C31656"/>
    <w:rsid w:val="00CC6440"/>
    <w:rsid w:val="00CD4102"/>
    <w:rsid w:val="00CE1A73"/>
    <w:rsid w:val="00DC22F1"/>
    <w:rsid w:val="00E907DA"/>
    <w:rsid w:val="00EB1E96"/>
    <w:rsid w:val="00EB5A70"/>
    <w:rsid w:val="00EB5E2E"/>
    <w:rsid w:val="00EC31A0"/>
    <w:rsid w:val="00EF1C78"/>
    <w:rsid w:val="00F10C86"/>
    <w:rsid w:val="00F8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8" ma:contentTypeDescription="Create a new document." ma:contentTypeScope="" ma:versionID="5c67aa8a00e37c5cde9fbf3036ee4f5b">
  <xsd:schema xmlns:xsd="http://www.w3.org/2001/XMLSchema" xmlns:xs="http://www.w3.org/2001/XMLSchema" xmlns:p="http://schemas.microsoft.com/office/2006/metadata/properties" xmlns:ns2="d778aa55-a05d-4c24-86c2-1dc0aaa1a550" targetNamespace="http://schemas.microsoft.com/office/2006/metadata/properties" ma:root="true" ma:fieldsID="3043ef1b5d3c937ff1b65cd61f8a8d77" ns2:_="">
    <xsd:import namespace="d778aa55-a05d-4c24-86c2-1dc0aaa1a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0FCC7-8663-43C9-9E0E-4E1405EA9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15</cp:revision>
  <dcterms:created xsi:type="dcterms:W3CDTF">2021-09-07T15:14:00Z</dcterms:created>
  <dcterms:modified xsi:type="dcterms:W3CDTF">2021-09-16T12:11:00Z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